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4B" w:rsidRDefault="00AC424B" w:rsidP="00562F35">
      <w:pPr>
        <w:pStyle w:val="Title"/>
        <w:rPr>
          <w:noProof/>
          <w:lang w:eastAsia="en-GB"/>
        </w:rPr>
      </w:pPr>
      <w:r>
        <w:rPr>
          <w:noProof/>
          <w:lang w:eastAsia="en-GB"/>
        </w:rPr>
        <w:t>Additions to Lab Orders</w:t>
      </w:r>
    </w:p>
    <w:p w:rsidR="00AC424B" w:rsidRDefault="005C39D8">
      <w:r>
        <w:rPr>
          <w:noProof/>
          <w:lang w:eastAsia="en-GB"/>
        </w:rPr>
        <w:t xml:space="preserve">The </w:t>
      </w:r>
      <w:r w:rsidR="00AC424B">
        <w:rPr>
          <w:noProof/>
          <w:lang w:eastAsia="en-GB"/>
        </w:rPr>
        <w:t>method detailed below allows you to add items to a recent sample via Order Comms, specifically the ORDER screen:</w:t>
      </w:r>
    </w:p>
    <w:p w:rsidR="008E7C4C" w:rsidRDefault="008E7C4C"/>
    <w:p w:rsidR="00110AF2" w:rsidRDefault="00457948">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2763532</wp:posOffset>
                </wp:positionH>
                <wp:positionV relativeFrom="paragraph">
                  <wp:posOffset>1746214</wp:posOffset>
                </wp:positionV>
                <wp:extent cx="1285336" cy="1103750"/>
                <wp:effectExtent l="57150" t="38100" r="48260" b="96520"/>
                <wp:wrapNone/>
                <wp:docPr id="13" name="Straight Arrow Connector 13"/>
                <wp:cNvGraphicFramePr/>
                <a:graphic xmlns:a="http://schemas.openxmlformats.org/drawingml/2006/main">
                  <a:graphicData uri="http://schemas.microsoft.com/office/word/2010/wordprocessingShape">
                    <wps:wsp>
                      <wps:cNvCnPr/>
                      <wps:spPr>
                        <a:xfrm flipH="1">
                          <a:off x="0" y="0"/>
                          <a:ext cx="1285336" cy="11037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217.6pt;margin-top:137.5pt;width:101.2pt;height:8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" strokecolor="#c0504d [3205]" strokeweight="3pt">
                <v:stroke endarrow="open"/>
                <v:shadow on="t" color="black" opacity="22937f" origin=",.5" offset="0,.63889mm"/>
              </v:shape>
            </w:pict>
          </mc:Fallback>
        </mc:AlternateContent>
      </w:r>
      <w:r w:rsidR="008E7C4C">
        <w:rPr>
          <w:noProof/>
          <w:lang w:eastAsia="en-GB"/>
        </w:rPr>
        <w:drawing>
          <wp:inline distT="0" distB="0" distL="0" distR="0" wp14:anchorId="32597C58" wp14:editId="6B8C517A">
            <wp:extent cx="5943600" cy="3094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3094355"/>
                    </a:xfrm>
                    <a:prstGeom prst="rect">
                      <a:avLst/>
                    </a:prstGeom>
                  </pic:spPr>
                </pic:pic>
              </a:graphicData>
            </a:graphic>
          </wp:inline>
        </w:drawing>
      </w:r>
    </w:p>
    <w:p w:rsidR="008E7C4C" w:rsidRDefault="008E7C4C"/>
    <w:p w:rsidR="00AC424B" w:rsidRDefault="00AC424B">
      <w:r>
        <w:t xml:space="preserve">This new item, BIOADD, allows you to add extra items to an existing sample.  Select it just like you would a normal test, and process.  There is no need to </w:t>
      </w:r>
      <w:r w:rsidR="00457948">
        <w:t>print or mark as "sample taken."  On ordering, 3 questions are raised, all of which must be answered:</w:t>
      </w:r>
    </w:p>
    <w:p w:rsidR="00AC424B" w:rsidRDefault="00AC424B"/>
    <w:p w:rsidR="008E7C4C" w:rsidRDefault="008E7C4C">
      <w:r>
        <w:rPr>
          <w:noProof/>
          <w:lang w:eastAsia="en-GB"/>
        </w:rPr>
        <w:drawing>
          <wp:inline distT="0" distB="0" distL="0" distR="0" wp14:anchorId="6FC5C675" wp14:editId="7CEB8F3D">
            <wp:extent cx="5943600" cy="35471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547110"/>
                    </a:xfrm>
                    <a:prstGeom prst="rect">
                      <a:avLst/>
                    </a:prstGeom>
                  </pic:spPr>
                </pic:pic>
              </a:graphicData>
            </a:graphic>
          </wp:inline>
        </w:drawing>
      </w:r>
    </w:p>
    <w:p w:rsidR="00497391" w:rsidRDefault="00497391">
      <w:r>
        <w:br w:type="page"/>
      </w:r>
    </w:p>
    <w:p w:rsidR="00457948" w:rsidRDefault="00457948">
      <w:r>
        <w:lastRenderedPageBreak/>
        <w:t>The first asks you to confirm you have read the guidance provided by Laboratory Medicine about Additions.  Unless you answer this "Y" you cannot continue.</w:t>
      </w:r>
    </w:p>
    <w:p w:rsidR="008E7C4C" w:rsidRDefault="008E7C4C">
      <w:r>
        <w:rPr>
          <w:noProof/>
          <w:lang w:eastAsia="en-GB"/>
        </w:rPr>
        <w:drawing>
          <wp:inline distT="0" distB="0" distL="0" distR="0" wp14:anchorId="354C605C" wp14:editId="650908FF">
            <wp:extent cx="5943600" cy="1687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1687830"/>
                    </a:xfrm>
                    <a:prstGeom prst="rect">
                      <a:avLst/>
                    </a:prstGeom>
                  </pic:spPr>
                </pic:pic>
              </a:graphicData>
            </a:graphic>
          </wp:inline>
        </w:drawing>
      </w:r>
    </w:p>
    <w:p w:rsidR="008E7C4C" w:rsidRDefault="008E7C4C"/>
    <w:p w:rsidR="00457948" w:rsidRDefault="00457948">
      <w:r>
        <w:t>The second question asks you to pick a recent bag sent to Pathology.  This will show all biochemistry and haematology samples taken for this patient in the last three days.  Select the sample you want using for the added tests.</w:t>
      </w:r>
    </w:p>
    <w:p w:rsidR="008E7C4C" w:rsidRDefault="008E7C4C">
      <w:r>
        <w:rPr>
          <w:noProof/>
          <w:lang w:eastAsia="en-GB"/>
        </w:rPr>
        <w:drawing>
          <wp:inline distT="0" distB="0" distL="0" distR="0" wp14:anchorId="64395DD7" wp14:editId="0099E703">
            <wp:extent cx="5943600" cy="16891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1689100"/>
                    </a:xfrm>
                    <a:prstGeom prst="rect">
                      <a:avLst/>
                    </a:prstGeom>
                  </pic:spPr>
                </pic:pic>
              </a:graphicData>
            </a:graphic>
          </wp:inline>
        </w:drawing>
      </w:r>
    </w:p>
    <w:p w:rsidR="008E7C4C" w:rsidRDefault="008E7C4C"/>
    <w:p w:rsidR="00457948" w:rsidRDefault="00457948">
      <w:r>
        <w:t>The third question asks you to add specific tests to the request.  Multiple tests can be specified (up to 5)</w:t>
      </w:r>
      <w:r w:rsidR="0007007C">
        <w:t>.</w:t>
      </w:r>
    </w:p>
    <w:p w:rsidR="008E7C4C" w:rsidRDefault="008E7C4C">
      <w:r>
        <w:rPr>
          <w:noProof/>
          <w:lang w:eastAsia="en-GB"/>
        </w:rPr>
        <w:drawing>
          <wp:inline distT="0" distB="0" distL="0" distR="0" wp14:anchorId="5319101F" wp14:editId="3902A746">
            <wp:extent cx="5943600" cy="23469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2346960"/>
                    </a:xfrm>
                    <a:prstGeom prst="rect">
                      <a:avLst/>
                    </a:prstGeom>
                  </pic:spPr>
                </pic:pic>
              </a:graphicData>
            </a:graphic>
          </wp:inline>
        </w:drawing>
      </w:r>
    </w:p>
    <w:p w:rsidR="008E7C4C" w:rsidRDefault="008E7C4C"/>
    <w:p w:rsidR="008E7C4C" w:rsidRDefault="0007007C">
      <w:r>
        <w:t>While Troponin is on the list, you will only be allowed to add this if the sample was taken less than 24 hours ago.</w:t>
      </w:r>
    </w:p>
    <w:p w:rsidR="008E7C4C" w:rsidRDefault="008E7C4C"/>
    <w:p w:rsidR="00497391" w:rsidRDefault="00497391">
      <w:r>
        <w:t>Once you place the order, the lab are notified of the request.</w:t>
      </w:r>
    </w:p>
    <w:sectPr w:rsidR="00497391" w:rsidSect="00562F35">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35" w:rsidRDefault="00562F35" w:rsidP="00562F35">
      <w:r>
        <w:separator/>
      </w:r>
    </w:p>
  </w:endnote>
  <w:endnote w:type="continuationSeparator" w:id="0">
    <w:p w:rsidR="00562F35" w:rsidRDefault="00562F35" w:rsidP="00562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17" w:rsidRDefault="009E15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24257"/>
      <w:docPartObj>
        <w:docPartGallery w:val="Page Numbers (Bottom of Page)"/>
        <w:docPartUnique/>
      </w:docPartObj>
    </w:sdtPr>
    <w:sdtContent>
      <w:sdt>
        <w:sdtPr>
          <w:id w:val="860082579"/>
          <w:docPartObj>
            <w:docPartGallery w:val="Page Numbers (Top of Page)"/>
            <w:docPartUnique/>
          </w:docPartObj>
        </w:sdtPr>
        <w:sdtContent>
          <w:p w:rsidR="00562F35" w:rsidRDefault="00562F35">
            <w:pPr>
              <w:pStyle w:val="Footer"/>
              <w:jc w:val="right"/>
            </w:pPr>
            <w:r>
              <w:t xml:space="preserve">Page </w:t>
            </w:r>
            <w:r>
              <w:rPr>
                <w:b/>
                <w:bCs/>
              </w:rPr>
              <w:fldChar w:fldCharType="begin"/>
            </w:r>
            <w:r>
              <w:rPr>
                <w:b/>
                <w:bCs/>
              </w:rPr>
              <w:instrText xml:space="preserve"> PAGE </w:instrText>
            </w:r>
            <w:r>
              <w:rPr>
                <w:b/>
                <w:bCs/>
              </w:rPr>
              <w:fldChar w:fldCharType="separate"/>
            </w:r>
            <w:r w:rsidR="009E1517">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E1517">
              <w:rPr>
                <w:b/>
                <w:bCs/>
                <w:noProof/>
              </w:rPr>
              <w:t>2</w:t>
            </w:r>
            <w:r>
              <w:rPr>
                <w:b/>
                <w:bCs/>
              </w:rPr>
              <w:fldChar w:fldCharType="end"/>
            </w:r>
          </w:p>
        </w:sdtContent>
      </w:sdt>
    </w:sdtContent>
  </w:sdt>
  <w:p w:rsidR="00562F35" w:rsidRDefault="00562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17" w:rsidRDefault="009E15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35" w:rsidRDefault="00562F35" w:rsidP="00562F35">
      <w:r>
        <w:separator/>
      </w:r>
    </w:p>
  </w:footnote>
  <w:footnote w:type="continuationSeparator" w:id="0">
    <w:p w:rsidR="00562F35" w:rsidRDefault="00562F35" w:rsidP="00562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17" w:rsidRDefault="009E15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35" w:rsidRPr="00562F35" w:rsidRDefault="00562F35" w:rsidP="00562F35">
    <w:pPr>
      <w:tabs>
        <w:tab w:val="center" w:pos="4153"/>
        <w:tab w:val="right" w:pos="8306"/>
      </w:tabs>
      <w:ind w:left="-567"/>
      <w:rPr>
        <w:sz w:val="16"/>
        <w:szCs w:val="16"/>
      </w:rPr>
    </w:pPr>
    <w:r>
      <w:rPr>
        <w:noProof/>
        <w:sz w:val="16"/>
        <w:szCs w:val="16"/>
        <w:lang w:eastAsia="en-GB"/>
      </w:rPr>
      <w:drawing>
        <wp:anchor distT="0" distB="0" distL="114300" distR="114300" simplePos="0" relativeHeight="251659264" behindDoc="1" locked="0" layoutInCell="1" allowOverlap="1" wp14:anchorId="7A49B435" wp14:editId="78934891">
          <wp:simplePos x="0" y="0"/>
          <wp:positionH relativeFrom="margin">
            <wp:posOffset>4697095</wp:posOffset>
          </wp:positionH>
          <wp:positionV relativeFrom="margin">
            <wp:posOffset>-733425</wp:posOffset>
          </wp:positionV>
          <wp:extent cx="1863090" cy="643890"/>
          <wp:effectExtent l="0" t="0" r="3810" b="3810"/>
          <wp:wrapTight wrapText="bothSides">
            <wp:wrapPolygon edited="0">
              <wp:start x="0" y="0"/>
              <wp:lineTo x="0" y="21089"/>
              <wp:lineTo x="21423" y="21089"/>
              <wp:lineTo x="21423" y="0"/>
              <wp:lineTo x="0" y="0"/>
            </wp:wrapPolygon>
          </wp:wrapTight>
          <wp:docPr id="4" name="Picture 4" descr="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3090" cy="643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F35">
      <w:rPr>
        <w:sz w:val="16"/>
        <w:szCs w:val="16"/>
      </w:rPr>
      <w:t>Speciality: Laboratory Medicine.</w:t>
    </w:r>
  </w:p>
  <w:p w:rsidR="00562F35" w:rsidRPr="00562F35" w:rsidRDefault="00562F35" w:rsidP="00562F35">
    <w:pPr>
      <w:tabs>
        <w:tab w:val="center" w:pos="4153"/>
        <w:tab w:val="right" w:pos="8306"/>
      </w:tabs>
      <w:ind w:left="-567"/>
      <w:rPr>
        <w:sz w:val="16"/>
        <w:szCs w:val="16"/>
      </w:rPr>
    </w:pPr>
    <w:r w:rsidRPr="00562F35">
      <w:rPr>
        <w:sz w:val="16"/>
        <w:szCs w:val="16"/>
      </w:rPr>
      <w:t>Location: Clinical Biochemistry</w:t>
    </w:r>
  </w:p>
  <w:p w:rsidR="00562F35" w:rsidRPr="00562F35" w:rsidRDefault="00562F35" w:rsidP="00562F35">
    <w:pPr>
      <w:tabs>
        <w:tab w:val="center" w:pos="4153"/>
        <w:tab w:val="right" w:pos="8306"/>
      </w:tabs>
      <w:ind w:left="-567"/>
      <w:rPr>
        <w:sz w:val="16"/>
        <w:szCs w:val="16"/>
      </w:rPr>
    </w:pPr>
    <w:r w:rsidRPr="00562F35">
      <w:rPr>
        <w:sz w:val="16"/>
        <w:szCs w:val="16"/>
      </w:rPr>
      <w:t>Filename: CB-INF-ADD ON GUIDE</w:t>
    </w:r>
  </w:p>
  <w:p w:rsidR="00562F35" w:rsidRPr="00562F35" w:rsidRDefault="00562F35" w:rsidP="00562F35">
    <w:pPr>
      <w:tabs>
        <w:tab w:val="center" w:pos="4153"/>
        <w:tab w:val="right" w:pos="8306"/>
      </w:tabs>
      <w:ind w:left="-567"/>
      <w:rPr>
        <w:sz w:val="16"/>
        <w:szCs w:val="16"/>
      </w:rPr>
    </w:pPr>
    <w:r w:rsidRPr="00562F35">
      <w:rPr>
        <w:sz w:val="16"/>
        <w:szCs w:val="16"/>
      </w:rPr>
      <w:t xml:space="preserve">Version: </w:t>
    </w:r>
    <w:r w:rsidRPr="00562F35">
      <w:rPr>
        <w:sz w:val="16"/>
        <w:szCs w:val="16"/>
      </w:rPr>
      <w:t>1.0</w:t>
    </w:r>
    <w:bookmarkStart w:id="0" w:name="_GoBack"/>
    <w:bookmarkEnd w:id="0"/>
  </w:p>
  <w:p w:rsidR="00562F35" w:rsidRPr="00562F35" w:rsidRDefault="00562F35" w:rsidP="00562F35">
    <w:pPr>
      <w:tabs>
        <w:tab w:val="center" w:pos="4153"/>
        <w:tab w:val="right" w:pos="8306"/>
      </w:tabs>
      <w:ind w:left="-567"/>
      <w:rPr>
        <w:sz w:val="16"/>
        <w:szCs w:val="16"/>
      </w:rPr>
    </w:pPr>
    <w:r w:rsidRPr="00562F35">
      <w:rPr>
        <w:sz w:val="16"/>
        <w:szCs w:val="16"/>
      </w:rPr>
      <w:t>Date of Issue: November 2019</w:t>
    </w:r>
  </w:p>
  <w:p w:rsidR="00562F35" w:rsidRDefault="00562F35" w:rsidP="00562F35">
    <w:pPr>
      <w:tabs>
        <w:tab w:val="center" w:pos="4153"/>
        <w:tab w:val="right" w:pos="8306"/>
      </w:tabs>
      <w:ind w:left="-567"/>
      <w:rPr>
        <w:sz w:val="16"/>
        <w:szCs w:val="16"/>
      </w:rPr>
    </w:pPr>
    <w:r w:rsidRPr="00562F35">
      <w:rPr>
        <w:sz w:val="16"/>
        <w:szCs w:val="16"/>
      </w:rPr>
      <w:t xml:space="preserve">Approved by: Elizabeth Fox </w:t>
    </w:r>
  </w:p>
  <w:p w:rsidR="00562F35" w:rsidRPr="00562F35" w:rsidRDefault="00562F35" w:rsidP="00562F35">
    <w:pPr>
      <w:tabs>
        <w:tab w:val="center" w:pos="4153"/>
        <w:tab w:val="right" w:pos="8306"/>
      </w:tabs>
      <w:ind w:left="-567"/>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517" w:rsidRDefault="009E15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0793D"/>
    <w:multiLevelType w:val="multilevel"/>
    <w:tmpl w:val="A022D85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C4C"/>
    <w:rsid w:val="00006334"/>
    <w:rsid w:val="000137BC"/>
    <w:rsid w:val="000223AE"/>
    <w:rsid w:val="000263C5"/>
    <w:rsid w:val="00032D7A"/>
    <w:rsid w:val="000368AE"/>
    <w:rsid w:val="00045860"/>
    <w:rsid w:val="00056271"/>
    <w:rsid w:val="00066009"/>
    <w:rsid w:val="0007007C"/>
    <w:rsid w:val="00073725"/>
    <w:rsid w:val="000C51E8"/>
    <w:rsid w:val="00110AF2"/>
    <w:rsid w:val="00123228"/>
    <w:rsid w:val="0014061A"/>
    <w:rsid w:val="00141C6E"/>
    <w:rsid w:val="0014758E"/>
    <w:rsid w:val="001475C9"/>
    <w:rsid w:val="001478E2"/>
    <w:rsid w:val="00156EDB"/>
    <w:rsid w:val="00162673"/>
    <w:rsid w:val="00181CFE"/>
    <w:rsid w:val="00194691"/>
    <w:rsid w:val="00196ECA"/>
    <w:rsid w:val="00197FA5"/>
    <w:rsid w:val="001B6115"/>
    <w:rsid w:val="001D1097"/>
    <w:rsid w:val="001D7B10"/>
    <w:rsid w:val="001E6D5A"/>
    <w:rsid w:val="00214C9E"/>
    <w:rsid w:val="002162EA"/>
    <w:rsid w:val="00226DBA"/>
    <w:rsid w:val="002320BE"/>
    <w:rsid w:val="00251518"/>
    <w:rsid w:val="002553E2"/>
    <w:rsid w:val="00255ACB"/>
    <w:rsid w:val="00265183"/>
    <w:rsid w:val="002770B0"/>
    <w:rsid w:val="00282868"/>
    <w:rsid w:val="00286812"/>
    <w:rsid w:val="00286DB2"/>
    <w:rsid w:val="002A669F"/>
    <w:rsid w:val="002A6813"/>
    <w:rsid w:val="002B3BFB"/>
    <w:rsid w:val="003113D6"/>
    <w:rsid w:val="00340DF8"/>
    <w:rsid w:val="00367FB7"/>
    <w:rsid w:val="003768F7"/>
    <w:rsid w:val="003867AF"/>
    <w:rsid w:val="003868D7"/>
    <w:rsid w:val="00394F95"/>
    <w:rsid w:val="003A0543"/>
    <w:rsid w:val="003B0268"/>
    <w:rsid w:val="003C4475"/>
    <w:rsid w:val="003D0FE6"/>
    <w:rsid w:val="003D6FCB"/>
    <w:rsid w:val="003E0EE7"/>
    <w:rsid w:val="003E7CE1"/>
    <w:rsid w:val="00445E3F"/>
    <w:rsid w:val="00446CD8"/>
    <w:rsid w:val="00457948"/>
    <w:rsid w:val="004660C4"/>
    <w:rsid w:val="00474EBD"/>
    <w:rsid w:val="004942A4"/>
    <w:rsid w:val="00497391"/>
    <w:rsid w:val="004B0474"/>
    <w:rsid w:val="004B103D"/>
    <w:rsid w:val="004E3500"/>
    <w:rsid w:val="00505AE4"/>
    <w:rsid w:val="00541974"/>
    <w:rsid w:val="00562F35"/>
    <w:rsid w:val="005673F4"/>
    <w:rsid w:val="00577A1B"/>
    <w:rsid w:val="005824C7"/>
    <w:rsid w:val="005A4C07"/>
    <w:rsid w:val="005B1CA1"/>
    <w:rsid w:val="005B61D2"/>
    <w:rsid w:val="005C39D8"/>
    <w:rsid w:val="005E442C"/>
    <w:rsid w:val="005F0EBC"/>
    <w:rsid w:val="005F4A4F"/>
    <w:rsid w:val="006444C4"/>
    <w:rsid w:val="00644D18"/>
    <w:rsid w:val="0067697E"/>
    <w:rsid w:val="00695A2A"/>
    <w:rsid w:val="006A7C47"/>
    <w:rsid w:val="006B63D3"/>
    <w:rsid w:val="006D1EC2"/>
    <w:rsid w:val="006F5EE9"/>
    <w:rsid w:val="0070782F"/>
    <w:rsid w:val="00717150"/>
    <w:rsid w:val="007205D8"/>
    <w:rsid w:val="00732E83"/>
    <w:rsid w:val="00764CBE"/>
    <w:rsid w:val="0078099E"/>
    <w:rsid w:val="00781139"/>
    <w:rsid w:val="00781257"/>
    <w:rsid w:val="00782BCC"/>
    <w:rsid w:val="0079349F"/>
    <w:rsid w:val="0079499D"/>
    <w:rsid w:val="007969A5"/>
    <w:rsid w:val="007A0C09"/>
    <w:rsid w:val="007A370E"/>
    <w:rsid w:val="007B5DA7"/>
    <w:rsid w:val="007C5E72"/>
    <w:rsid w:val="007D04EB"/>
    <w:rsid w:val="00811B04"/>
    <w:rsid w:val="00822D6D"/>
    <w:rsid w:val="00827403"/>
    <w:rsid w:val="00833E22"/>
    <w:rsid w:val="00834627"/>
    <w:rsid w:val="0083464E"/>
    <w:rsid w:val="008514A1"/>
    <w:rsid w:val="00853FD2"/>
    <w:rsid w:val="00866D95"/>
    <w:rsid w:val="00867253"/>
    <w:rsid w:val="00870507"/>
    <w:rsid w:val="008712B5"/>
    <w:rsid w:val="008A2AEA"/>
    <w:rsid w:val="008A2EEB"/>
    <w:rsid w:val="008D19E3"/>
    <w:rsid w:val="008D370E"/>
    <w:rsid w:val="008D4D08"/>
    <w:rsid w:val="008D7DAB"/>
    <w:rsid w:val="008E7C4C"/>
    <w:rsid w:val="009067A3"/>
    <w:rsid w:val="009120EA"/>
    <w:rsid w:val="00914BD8"/>
    <w:rsid w:val="00942042"/>
    <w:rsid w:val="009640D0"/>
    <w:rsid w:val="00971129"/>
    <w:rsid w:val="00972B3D"/>
    <w:rsid w:val="00987041"/>
    <w:rsid w:val="009937DC"/>
    <w:rsid w:val="00995D84"/>
    <w:rsid w:val="009A3141"/>
    <w:rsid w:val="009A6271"/>
    <w:rsid w:val="009B4BFC"/>
    <w:rsid w:val="009C0433"/>
    <w:rsid w:val="009C1C0D"/>
    <w:rsid w:val="009D44C7"/>
    <w:rsid w:val="009E1517"/>
    <w:rsid w:val="00A1111D"/>
    <w:rsid w:val="00A1354B"/>
    <w:rsid w:val="00A30337"/>
    <w:rsid w:val="00A426AF"/>
    <w:rsid w:val="00A43B91"/>
    <w:rsid w:val="00A546CE"/>
    <w:rsid w:val="00A56D8E"/>
    <w:rsid w:val="00A72C12"/>
    <w:rsid w:val="00A87244"/>
    <w:rsid w:val="00A90951"/>
    <w:rsid w:val="00AA2C67"/>
    <w:rsid w:val="00AA7D33"/>
    <w:rsid w:val="00AB3170"/>
    <w:rsid w:val="00AB3205"/>
    <w:rsid w:val="00AC424B"/>
    <w:rsid w:val="00AE6B3B"/>
    <w:rsid w:val="00B004A6"/>
    <w:rsid w:val="00B22A7A"/>
    <w:rsid w:val="00B25150"/>
    <w:rsid w:val="00B264CA"/>
    <w:rsid w:val="00B6676E"/>
    <w:rsid w:val="00B669DB"/>
    <w:rsid w:val="00B67BF4"/>
    <w:rsid w:val="00BB79BB"/>
    <w:rsid w:val="00BC6945"/>
    <w:rsid w:val="00BE1C1B"/>
    <w:rsid w:val="00BE3741"/>
    <w:rsid w:val="00BE595F"/>
    <w:rsid w:val="00BE6078"/>
    <w:rsid w:val="00BE6C7B"/>
    <w:rsid w:val="00BF51BF"/>
    <w:rsid w:val="00C10244"/>
    <w:rsid w:val="00C51844"/>
    <w:rsid w:val="00C52ACB"/>
    <w:rsid w:val="00C926E8"/>
    <w:rsid w:val="00CC1633"/>
    <w:rsid w:val="00CE3F1A"/>
    <w:rsid w:val="00CE47D2"/>
    <w:rsid w:val="00D06315"/>
    <w:rsid w:val="00D12C16"/>
    <w:rsid w:val="00D23A08"/>
    <w:rsid w:val="00D27DE7"/>
    <w:rsid w:val="00D525A5"/>
    <w:rsid w:val="00D86632"/>
    <w:rsid w:val="00D86DC7"/>
    <w:rsid w:val="00DA459E"/>
    <w:rsid w:val="00DB47D1"/>
    <w:rsid w:val="00DB4C24"/>
    <w:rsid w:val="00DD4025"/>
    <w:rsid w:val="00DE4BBA"/>
    <w:rsid w:val="00DF4030"/>
    <w:rsid w:val="00DF677E"/>
    <w:rsid w:val="00E0252C"/>
    <w:rsid w:val="00E2084C"/>
    <w:rsid w:val="00E26A15"/>
    <w:rsid w:val="00E360AA"/>
    <w:rsid w:val="00E554CE"/>
    <w:rsid w:val="00E71FBC"/>
    <w:rsid w:val="00E73F95"/>
    <w:rsid w:val="00E8251D"/>
    <w:rsid w:val="00EA038E"/>
    <w:rsid w:val="00EB7803"/>
    <w:rsid w:val="00EE1722"/>
    <w:rsid w:val="00EE4E41"/>
    <w:rsid w:val="00EF0309"/>
    <w:rsid w:val="00F07167"/>
    <w:rsid w:val="00F07415"/>
    <w:rsid w:val="00F1212F"/>
    <w:rsid w:val="00F12B1F"/>
    <w:rsid w:val="00F12B86"/>
    <w:rsid w:val="00F140E1"/>
    <w:rsid w:val="00F37C40"/>
    <w:rsid w:val="00F4322A"/>
    <w:rsid w:val="00F439E7"/>
    <w:rsid w:val="00F70A5F"/>
    <w:rsid w:val="00F91CDA"/>
    <w:rsid w:val="00FA3517"/>
    <w:rsid w:val="00FA4684"/>
    <w:rsid w:val="00FA4A61"/>
    <w:rsid w:val="00FB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4">
    <w:name w:val="heading 4"/>
    <w:basedOn w:val="Normal"/>
    <w:next w:val="Normal"/>
    <w:autoRedefine/>
    <w:qFormat/>
    <w:pPr>
      <w:keepNext/>
      <w:numPr>
        <w:ilvl w:val="3"/>
        <w:numId w:val="2"/>
      </w:numPr>
      <w:spacing w:before="60" w:after="60"/>
      <w:outlineLvl w:val="3"/>
    </w:pPr>
    <w:rPr>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E7C4C"/>
    <w:rPr>
      <w:rFonts w:ascii="Tahoma" w:hAnsi="Tahoma" w:cs="Tahoma"/>
      <w:sz w:val="16"/>
      <w:szCs w:val="16"/>
    </w:rPr>
  </w:style>
  <w:style w:type="character" w:customStyle="1" w:styleId="BalloonTextChar">
    <w:name w:val="Balloon Text Char"/>
    <w:basedOn w:val="DefaultParagraphFont"/>
    <w:link w:val="BalloonText"/>
    <w:rsid w:val="008E7C4C"/>
    <w:rPr>
      <w:rFonts w:ascii="Tahoma" w:hAnsi="Tahoma" w:cs="Tahoma"/>
      <w:sz w:val="16"/>
      <w:szCs w:val="16"/>
      <w:lang w:eastAsia="en-US"/>
    </w:rPr>
  </w:style>
  <w:style w:type="paragraph" w:styleId="Title">
    <w:name w:val="Title"/>
    <w:basedOn w:val="Normal"/>
    <w:next w:val="Normal"/>
    <w:link w:val="TitleChar"/>
    <w:qFormat/>
    <w:rsid w:val="004579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7948"/>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rsid w:val="00562F35"/>
    <w:pPr>
      <w:tabs>
        <w:tab w:val="center" w:pos="4513"/>
        <w:tab w:val="right" w:pos="9026"/>
      </w:tabs>
    </w:pPr>
  </w:style>
  <w:style w:type="character" w:customStyle="1" w:styleId="HeaderChar">
    <w:name w:val="Header Char"/>
    <w:basedOn w:val="DefaultParagraphFont"/>
    <w:link w:val="Header"/>
    <w:rsid w:val="00562F35"/>
    <w:rPr>
      <w:rFonts w:ascii="Arial" w:hAnsi="Arial"/>
      <w:sz w:val="24"/>
      <w:szCs w:val="24"/>
      <w:lang w:eastAsia="en-US"/>
    </w:rPr>
  </w:style>
  <w:style w:type="paragraph" w:styleId="Footer">
    <w:name w:val="footer"/>
    <w:basedOn w:val="Normal"/>
    <w:link w:val="FooterChar"/>
    <w:uiPriority w:val="99"/>
    <w:rsid w:val="00562F35"/>
    <w:pPr>
      <w:tabs>
        <w:tab w:val="center" w:pos="4513"/>
        <w:tab w:val="right" w:pos="9026"/>
      </w:tabs>
    </w:pPr>
  </w:style>
  <w:style w:type="character" w:customStyle="1" w:styleId="FooterChar">
    <w:name w:val="Footer Char"/>
    <w:basedOn w:val="DefaultParagraphFont"/>
    <w:link w:val="Footer"/>
    <w:uiPriority w:val="99"/>
    <w:rsid w:val="00562F35"/>
    <w:rPr>
      <w:rFonts w:ascii="Arial" w:hAnsi="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lang w:eastAsia="en-US"/>
    </w:rPr>
  </w:style>
  <w:style w:type="paragraph" w:styleId="Heading4">
    <w:name w:val="heading 4"/>
    <w:basedOn w:val="Normal"/>
    <w:next w:val="Normal"/>
    <w:autoRedefine/>
    <w:qFormat/>
    <w:pPr>
      <w:keepNext/>
      <w:numPr>
        <w:ilvl w:val="3"/>
        <w:numId w:val="2"/>
      </w:numPr>
      <w:spacing w:before="60" w:after="60"/>
      <w:outlineLvl w:val="3"/>
    </w:pPr>
    <w:rPr>
      <w:bCs/>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E7C4C"/>
    <w:rPr>
      <w:rFonts w:ascii="Tahoma" w:hAnsi="Tahoma" w:cs="Tahoma"/>
      <w:sz w:val="16"/>
      <w:szCs w:val="16"/>
    </w:rPr>
  </w:style>
  <w:style w:type="character" w:customStyle="1" w:styleId="BalloonTextChar">
    <w:name w:val="Balloon Text Char"/>
    <w:basedOn w:val="DefaultParagraphFont"/>
    <w:link w:val="BalloonText"/>
    <w:rsid w:val="008E7C4C"/>
    <w:rPr>
      <w:rFonts w:ascii="Tahoma" w:hAnsi="Tahoma" w:cs="Tahoma"/>
      <w:sz w:val="16"/>
      <w:szCs w:val="16"/>
      <w:lang w:eastAsia="en-US"/>
    </w:rPr>
  </w:style>
  <w:style w:type="paragraph" w:styleId="Title">
    <w:name w:val="Title"/>
    <w:basedOn w:val="Normal"/>
    <w:next w:val="Normal"/>
    <w:link w:val="TitleChar"/>
    <w:qFormat/>
    <w:rsid w:val="0045794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57948"/>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rsid w:val="00562F35"/>
    <w:pPr>
      <w:tabs>
        <w:tab w:val="center" w:pos="4513"/>
        <w:tab w:val="right" w:pos="9026"/>
      </w:tabs>
    </w:pPr>
  </w:style>
  <w:style w:type="character" w:customStyle="1" w:styleId="HeaderChar">
    <w:name w:val="Header Char"/>
    <w:basedOn w:val="DefaultParagraphFont"/>
    <w:link w:val="Header"/>
    <w:rsid w:val="00562F35"/>
    <w:rPr>
      <w:rFonts w:ascii="Arial" w:hAnsi="Arial"/>
      <w:sz w:val="24"/>
      <w:szCs w:val="24"/>
      <w:lang w:eastAsia="en-US"/>
    </w:rPr>
  </w:style>
  <w:style w:type="paragraph" w:styleId="Footer">
    <w:name w:val="footer"/>
    <w:basedOn w:val="Normal"/>
    <w:link w:val="FooterChar"/>
    <w:uiPriority w:val="99"/>
    <w:rsid w:val="00562F35"/>
    <w:pPr>
      <w:tabs>
        <w:tab w:val="center" w:pos="4513"/>
        <w:tab w:val="right" w:pos="9026"/>
      </w:tabs>
    </w:pPr>
  </w:style>
  <w:style w:type="character" w:customStyle="1" w:styleId="FooterChar">
    <w:name w:val="Footer Char"/>
    <w:basedOn w:val="DefaultParagraphFont"/>
    <w:link w:val="Footer"/>
    <w:uiPriority w:val="99"/>
    <w:rsid w:val="00562F35"/>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28E27117</Template>
  <TotalTime>1</TotalTime>
  <Pages>2</Pages>
  <Words>193</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York Teaching Hospitals NHS Foundation Trust</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Gillyon, Rick</dc:creator>
  <cp:lastModifiedBy>Fox, Elizabeth</cp:lastModifiedBy>
  <cp:revision>3</cp:revision>
  <dcterms:created xsi:type="dcterms:W3CDTF">2019-11-01T12:36:00Z</dcterms:created>
  <dcterms:modified xsi:type="dcterms:W3CDTF">2019-11-01T12:36:00Z</dcterms:modified>
</cp:coreProperties>
</file>