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A309B" w14:textId="77777777" w:rsidR="00972B5A" w:rsidRDefault="00972B5A" w:rsidP="00972B5A">
      <w:r>
        <w:rPr>
          <w:sz w:val="40"/>
          <w:szCs w:val="40"/>
          <w:u w:val="single"/>
        </w:rPr>
        <w:t>Haven Promise</w:t>
      </w:r>
      <w:r>
        <w:rPr>
          <w:sz w:val="40"/>
          <w:szCs w:val="40"/>
        </w:rPr>
        <w:t>:</w:t>
      </w:r>
    </w:p>
    <w:p w14:paraId="70D78378" w14:textId="77777777" w:rsidR="00972B5A" w:rsidRDefault="00972B5A" w:rsidP="00972B5A">
      <w:r>
        <w:t> </w:t>
      </w:r>
    </w:p>
    <w:p w14:paraId="16DB98A5" w14:textId="77777777" w:rsidR="00972B5A" w:rsidRDefault="00972B5A" w:rsidP="00972B5A">
      <w:pPr>
        <w:spacing w:before="180" w:after="180" w:line="480" w:lineRule="atLeast"/>
      </w:pPr>
      <w:r>
        <w:rPr>
          <w:rFonts w:ascii="Segoe UI" w:hAnsi="Segoe UI" w:cs="Segoe UI"/>
          <w:color w:val="031545"/>
          <w:sz w:val="36"/>
          <w:szCs w:val="36"/>
          <w:lang w:eastAsia="en-GB"/>
        </w:rPr>
        <w:t>Pay a £30 deposit &amp; spread the holiday cost</w:t>
      </w:r>
    </w:p>
    <w:p w14:paraId="017BA3C6" w14:textId="77777777" w:rsidR="00972B5A" w:rsidRDefault="00972B5A" w:rsidP="00972B5A">
      <w:pPr>
        <w:numPr>
          <w:ilvl w:val="0"/>
          <w:numId w:val="1"/>
        </w:numPr>
        <w:spacing w:after="210" w:line="420" w:lineRule="atLeast"/>
        <w:rPr>
          <w:rFonts w:eastAsia="Times New Roman"/>
          <w:color w:val="031545"/>
        </w:rPr>
      </w:pPr>
      <w:r>
        <w:rPr>
          <w:rFonts w:eastAsia="Times New Roman"/>
          <w:color w:val="031545"/>
          <w:lang w:eastAsia="en-GB"/>
        </w:rPr>
        <w:t>To make your life easier, you can reserve one of our holidays today for as little as £30. Get your holiday booked up and locked down for only £30 upfront, then your first monthly payment will be taken on the first day of the following month and the first day of every month thereafter. You can bag our best deals without waiting to save up. This option is not available on touring and camping.  The alternative to the easy payment plan is to pay in full or to pay an initial deposit of £60 at the time of booking and then the outstanding balance which will be due 10 weeks before arrival. Touring and camping bookings require a £25 deposit payable at time of booking and are excluded from the Easy payment plan option.</w:t>
      </w:r>
    </w:p>
    <w:p w14:paraId="7F468E62" w14:textId="77777777" w:rsidR="00972B5A" w:rsidRDefault="00972B5A" w:rsidP="00972B5A">
      <w:pPr>
        <w:spacing w:before="180" w:after="180" w:line="480" w:lineRule="atLeast"/>
      </w:pPr>
      <w:r>
        <w:rPr>
          <w:rFonts w:ascii="Segoe UI" w:hAnsi="Segoe UI" w:cs="Segoe UI"/>
          <w:color w:val="031545"/>
          <w:sz w:val="36"/>
          <w:szCs w:val="36"/>
          <w:lang w:eastAsia="en-GB"/>
        </w:rPr>
        <w:t>Our Price Promise</w:t>
      </w:r>
    </w:p>
    <w:p w14:paraId="50D1534B" w14:textId="77777777" w:rsidR="00972B5A" w:rsidRDefault="00972B5A" w:rsidP="00972B5A">
      <w:pPr>
        <w:pStyle w:val="ListParagraph"/>
        <w:numPr>
          <w:ilvl w:val="0"/>
          <w:numId w:val="1"/>
        </w:numPr>
        <w:rPr>
          <w:rFonts w:eastAsia="Times New Roman"/>
        </w:rPr>
      </w:pPr>
      <w:r>
        <w:rPr>
          <w:rFonts w:eastAsia="Times New Roman"/>
          <w:color w:val="031545"/>
        </w:rPr>
        <w:t>We're committed to creating the greatest experiences at great value prices. If you stumble across your holiday at lower price after you’ve booked, give us a bell on 0330 202 5435 and we’ll give you the difference back. Find out more about our commitment </w:t>
      </w:r>
      <w:hyperlink r:id="rId5" w:history="1">
        <w:r>
          <w:rPr>
            <w:rStyle w:val="Hyperlink"/>
            <w:rFonts w:eastAsia="Times New Roman"/>
            <w:color w:val="007ABE"/>
          </w:rPr>
          <w:t>here</w:t>
        </w:r>
      </w:hyperlink>
      <w:r>
        <w:rPr>
          <w:rFonts w:eastAsia="Times New Roman"/>
          <w:color w:val="031545"/>
        </w:rPr>
        <w:t>.</w:t>
      </w:r>
    </w:p>
    <w:p w14:paraId="097535D9" w14:textId="77777777" w:rsidR="00972B5A" w:rsidRDefault="00972B5A" w:rsidP="00972B5A">
      <w:pPr>
        <w:spacing w:before="180" w:after="180" w:line="480" w:lineRule="atLeast"/>
      </w:pPr>
      <w:r>
        <w:rPr>
          <w:rFonts w:ascii="Segoe UI" w:hAnsi="Segoe UI" w:cs="Segoe UI"/>
          <w:color w:val="031545"/>
          <w:sz w:val="36"/>
          <w:szCs w:val="36"/>
          <w:lang w:eastAsia="en-GB"/>
        </w:rPr>
        <w:t>Squeaky-clean holiday homes guaranteed</w:t>
      </w:r>
    </w:p>
    <w:p w14:paraId="709F71E3" w14:textId="77777777" w:rsidR="00972B5A" w:rsidRDefault="00972B5A" w:rsidP="00972B5A">
      <w:pPr>
        <w:pStyle w:val="ListParagraph"/>
        <w:numPr>
          <w:ilvl w:val="0"/>
          <w:numId w:val="1"/>
        </w:numPr>
        <w:rPr>
          <w:rFonts w:eastAsia="Times New Roman"/>
        </w:rPr>
      </w:pPr>
      <w:r>
        <w:rPr>
          <w:rFonts w:eastAsia="Times New Roman"/>
          <w:color w:val="031545"/>
        </w:rPr>
        <w:t>We’ve brought a new meaning to tip-top hygiene in our caravans and self-contained accommodation. Through our partnership with cleaning experts, we’ve invested in the very best cleaning products to truly separate our guest experience from the independent private rental world. Find out more about our </w:t>
      </w:r>
      <w:hyperlink r:id="rId6" w:history="1">
        <w:r>
          <w:rPr>
            <w:rStyle w:val="Hyperlink"/>
            <w:rFonts w:eastAsia="Times New Roman"/>
            <w:color w:val="007ABE"/>
          </w:rPr>
          <w:t>squeaky clean accommodation</w:t>
        </w:r>
      </w:hyperlink>
      <w:r>
        <w:rPr>
          <w:rFonts w:eastAsia="Times New Roman"/>
          <w:color w:val="031545"/>
        </w:rPr>
        <w:t>.</w:t>
      </w:r>
    </w:p>
    <w:p w14:paraId="2FE10A2D" w14:textId="77777777" w:rsidR="00972B5A" w:rsidRDefault="00972B5A" w:rsidP="00972B5A">
      <w:r>
        <w:t> </w:t>
      </w:r>
    </w:p>
    <w:p w14:paraId="67502BCC" w14:textId="77777777" w:rsidR="00972B5A" w:rsidRDefault="00972B5A" w:rsidP="00972B5A">
      <w:r>
        <w:t> </w:t>
      </w:r>
    </w:p>
    <w:p w14:paraId="09AD2DF2" w14:textId="77777777" w:rsidR="00972B5A" w:rsidRDefault="00972B5A" w:rsidP="00972B5A">
      <w:r>
        <w:t>This will take effect for all bookings made from Wednesday 4</w:t>
      </w:r>
      <w:r>
        <w:rPr>
          <w:vertAlign w:val="superscript"/>
        </w:rPr>
        <w:t>th</w:t>
      </w:r>
      <w:r>
        <w:t xml:space="preserve"> May when standard cancellation terms will apply. </w:t>
      </w:r>
      <w:hyperlink r:id="rId7" w:history="1">
        <w:r>
          <w:rPr>
            <w:rStyle w:val="Hyperlink"/>
          </w:rPr>
          <w:t>https://www.haven.com/support/terms-and-conditions</w:t>
        </w:r>
      </w:hyperlink>
      <w:r>
        <w:t xml:space="preserve"> </w:t>
      </w:r>
    </w:p>
    <w:p w14:paraId="53C8418E" w14:textId="77777777" w:rsidR="00972B5A" w:rsidRDefault="00972B5A" w:rsidP="00972B5A">
      <w:r>
        <w:t> </w:t>
      </w:r>
    </w:p>
    <w:p w14:paraId="4487B79B" w14:textId="77777777" w:rsidR="00972B5A" w:rsidRDefault="00972B5A" w:rsidP="00972B5A">
      <w:r>
        <w:t> </w:t>
      </w:r>
    </w:p>
    <w:p w14:paraId="559876C4" w14:textId="77777777" w:rsidR="00446C38" w:rsidRDefault="00446C38"/>
    <w:sectPr w:rsidR="00446C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317B4"/>
    <w:multiLevelType w:val="hybridMultilevel"/>
    <w:tmpl w:val="26981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5A"/>
    <w:rsid w:val="00446C38"/>
    <w:rsid w:val="00972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7360"/>
  <w15:chartTrackingRefBased/>
  <w15:docId w15:val="{90D3B0FE-32D1-4A37-8395-955DDB45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B5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2B5A"/>
    <w:rPr>
      <w:color w:val="0563C1"/>
      <w:u w:val="single"/>
    </w:rPr>
  </w:style>
  <w:style w:type="paragraph" w:styleId="ListParagraph">
    <w:name w:val="List Paragraph"/>
    <w:basedOn w:val="Normal"/>
    <w:uiPriority w:val="34"/>
    <w:qFormat/>
    <w:rsid w:val="00972B5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35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aven.com/support/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haven.com/hc/en-gb/articles/360014466899-Squeaky-Clean-Accommodation-the-detail" TargetMode="External"/><Relationship Id="rId5" Type="http://schemas.openxmlformats.org/officeDocument/2006/relationships/hyperlink" Target="https://support.haven.com/hc/en-gb/articles/360018469440-Price-Promise-the-deta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1596</Characters>
  <Application>Microsoft Office Word</Application>
  <DocSecurity>0</DocSecurity>
  <Lines>13</Lines>
  <Paragraphs>3</Paragraphs>
  <ScaleCrop>false</ScaleCrop>
  <Company>York Teaching Hospitals NHS Foundation Trust</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NEWEY, Annabel (YORK AND SCARBOROUGH TEACHING HOSPITALS NHS FOUNDATION TRUST)</dc:creator>
  <cp:keywords/>
  <dc:description/>
  <cp:lastModifiedBy>NEWEY, Annabel (YORK AND SCARBOROUGH TEACHING HOSPITALS NHS FOUNDATION TRUST)</cp:lastModifiedBy>
  <cp:revision>1</cp:revision>
  <dcterms:created xsi:type="dcterms:W3CDTF">2022-05-03T10:47:00Z</dcterms:created>
  <dcterms:modified xsi:type="dcterms:W3CDTF">2022-05-03T10:48:00Z</dcterms:modified>
</cp:coreProperties>
</file>