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A" w:rsidRPr="003B3D8E" w:rsidRDefault="003966AB">
      <w:pPr>
        <w:rPr>
          <w:rFonts w:cs="Arial"/>
          <w:b/>
          <w:bCs/>
          <w:sz w:val="20"/>
          <w:szCs w:val="20"/>
          <w:lang w:eastAsia="en-GB"/>
        </w:rPr>
      </w:pPr>
      <w:r w:rsidRPr="003B3D8E">
        <w:rPr>
          <w:rFonts w:cs="Arial"/>
          <w:b/>
          <w:bCs/>
          <w:sz w:val="20"/>
          <w:szCs w:val="20"/>
          <w:lang w:eastAsia="en-GB"/>
        </w:rPr>
        <w:t>York Teaching Hospital Trust Communications Feedback</w:t>
      </w:r>
      <w:r w:rsidRPr="003B3D8E">
        <w:rPr>
          <w:rFonts w:cs="Arial"/>
          <w:b/>
          <w:bCs/>
          <w:sz w:val="20"/>
          <w:szCs w:val="20"/>
          <w:lang w:eastAsia="en-GB"/>
        </w:rPr>
        <w:t xml:space="preserve"> Analysis</w:t>
      </w:r>
    </w:p>
    <w:p w:rsidR="003966AB" w:rsidRPr="003B3D8E" w:rsidRDefault="003966AB">
      <w:pPr>
        <w:rPr>
          <w:rFonts w:cs="Arial"/>
          <w:b/>
          <w:bCs/>
          <w:sz w:val="20"/>
          <w:szCs w:val="20"/>
          <w:lang w:eastAsia="en-GB"/>
        </w:rPr>
      </w:pPr>
    </w:p>
    <w:p w:rsidR="003B3D8E" w:rsidRPr="003B3D8E" w:rsidRDefault="003B3D8E">
      <w:pPr>
        <w:rPr>
          <w:rFonts w:cs="Arial"/>
          <w:b/>
          <w:bCs/>
          <w:sz w:val="20"/>
          <w:szCs w:val="20"/>
          <w:lang w:eastAsia="en-GB"/>
        </w:rPr>
      </w:pPr>
      <w:r w:rsidRPr="003B3D8E">
        <w:rPr>
          <w:rFonts w:cs="Arial"/>
          <w:b/>
          <w:bCs/>
          <w:sz w:val="20"/>
          <w:szCs w:val="20"/>
          <w:lang w:eastAsia="en-GB"/>
        </w:rPr>
        <w:t>283 people responded to the survey.</w:t>
      </w:r>
    </w:p>
    <w:p w:rsidR="003B3D8E" w:rsidRPr="003B3D8E" w:rsidRDefault="003B3D8E">
      <w:pPr>
        <w:rPr>
          <w:rFonts w:cs="Arial"/>
          <w:b/>
          <w:bCs/>
          <w:sz w:val="20"/>
          <w:szCs w:val="20"/>
          <w:lang w:eastAsia="en-GB"/>
        </w:rPr>
      </w:pP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Everyone is aware of Staff Matters.</w:t>
      </w: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With the majority of people reading it on a regular basis.</w:t>
      </w: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Heavily rated the content as interesting and useful overall to the majority of staff.</w:t>
      </w: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Only 13 percent of staff </w:t>
      </w:r>
      <w:proofErr w:type="gramStart"/>
      <w:r w:rsidRPr="003B3D8E">
        <w:rPr>
          <w:sz w:val="20"/>
          <w:szCs w:val="20"/>
        </w:rPr>
        <w:t>prefer</w:t>
      </w:r>
      <w:proofErr w:type="gramEnd"/>
      <w:r w:rsidRPr="003B3D8E">
        <w:rPr>
          <w:sz w:val="20"/>
          <w:szCs w:val="20"/>
        </w:rPr>
        <w:t xml:space="preserve"> to read it electronically. We know that this in addition to doing it for community staff and staff without PC access makes printing it required. </w:t>
      </w: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Only nine people printed it off themselves.</w:t>
      </w:r>
    </w:p>
    <w:p w:rsidR="003966AB" w:rsidRPr="003B3D8E" w:rsidRDefault="003966AB" w:rsidP="003966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Main things for features people would like to see: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“Please consider the environment before you print”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Promotion of Unions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More Scarborough good news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Staff Lottery winners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More Staff Benefits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Organisational changes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Things that effect the Trust as a whole e.g. CCG fines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More Bridlington news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More Community news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“A day in the life of…” different people across the Trust</w:t>
      </w:r>
      <w:r w:rsidR="003B3D8E" w:rsidRPr="003B3D8E">
        <w:rPr>
          <w:sz w:val="20"/>
          <w:szCs w:val="20"/>
        </w:rPr>
        <w:t xml:space="preserve"> </w:t>
      </w:r>
      <w:proofErr w:type="spellStart"/>
      <w:r w:rsidR="003B3D8E" w:rsidRPr="003B3D8E">
        <w:rPr>
          <w:sz w:val="20"/>
          <w:szCs w:val="20"/>
        </w:rPr>
        <w:t>inc.</w:t>
      </w:r>
      <w:proofErr w:type="spellEnd"/>
      <w:r w:rsidR="003B3D8E" w:rsidRPr="003B3D8E">
        <w:rPr>
          <w:sz w:val="20"/>
          <w:szCs w:val="20"/>
        </w:rPr>
        <w:t xml:space="preserve"> managers</w:t>
      </w:r>
    </w:p>
    <w:p w:rsidR="003966AB" w:rsidRPr="003B3D8E" w:rsidRDefault="003966AB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More about financial </w:t>
      </w:r>
      <w:r w:rsidR="003B3D8E" w:rsidRPr="003B3D8E">
        <w:rPr>
          <w:sz w:val="20"/>
          <w:szCs w:val="20"/>
        </w:rPr>
        <w:t>situation, impact of fines</w:t>
      </w:r>
    </w:p>
    <w:p w:rsidR="003B3D8E" w:rsidRPr="003B3D8E" w:rsidRDefault="003B3D8E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Issues/learning matters from </w:t>
      </w:r>
      <w:proofErr w:type="spellStart"/>
      <w:r w:rsidRPr="003B3D8E">
        <w:rPr>
          <w:sz w:val="20"/>
          <w:szCs w:val="20"/>
        </w:rPr>
        <w:t>Datix</w:t>
      </w:r>
      <w:proofErr w:type="spellEnd"/>
      <w:r w:rsidRPr="003B3D8E">
        <w:rPr>
          <w:sz w:val="20"/>
          <w:szCs w:val="20"/>
        </w:rPr>
        <w:t xml:space="preserve"> forms</w:t>
      </w:r>
    </w:p>
    <w:p w:rsidR="003B3D8E" w:rsidRPr="003B3D8E" w:rsidRDefault="003B3D8E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Job vacancies</w:t>
      </w:r>
    </w:p>
    <w:p w:rsidR="003B3D8E" w:rsidRPr="003B3D8E" w:rsidRDefault="003B3D8E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Business cases that have been approved and time scales</w:t>
      </w:r>
    </w:p>
    <w:p w:rsidR="003B3D8E" w:rsidRPr="003B3D8E" w:rsidRDefault="003B3D8E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How the Trust is performing in the NHS as a whole</w:t>
      </w:r>
    </w:p>
    <w:p w:rsidR="003B3D8E" w:rsidRPr="003B3D8E" w:rsidRDefault="003B3D8E" w:rsidP="003966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Staff submitted articles</w:t>
      </w: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The majority of staff </w:t>
      </w:r>
      <w:proofErr w:type="gramStart"/>
      <w:r w:rsidRPr="003B3D8E">
        <w:rPr>
          <w:sz w:val="20"/>
          <w:szCs w:val="20"/>
        </w:rPr>
        <w:t>were</w:t>
      </w:r>
      <w:proofErr w:type="gramEnd"/>
      <w:r w:rsidRPr="003B3D8E">
        <w:rPr>
          <w:sz w:val="20"/>
          <w:szCs w:val="20"/>
        </w:rPr>
        <w:t xml:space="preserve"> happy to read Staff Matters monthly.</w:t>
      </w:r>
    </w:p>
    <w:p w:rsidR="003B3D8E" w:rsidRPr="003B3D8E" w:rsidRDefault="003B3D8E" w:rsidP="003B3D8E">
      <w:pPr>
        <w:rPr>
          <w:sz w:val="20"/>
          <w:szCs w:val="20"/>
        </w:rPr>
      </w:pPr>
    </w:p>
    <w:p w:rsidR="003B3D8E" w:rsidRPr="003B3D8E" w:rsidRDefault="003B3D8E" w:rsidP="003B3D8E">
      <w:pPr>
        <w:rPr>
          <w:sz w:val="20"/>
          <w:szCs w:val="20"/>
        </w:rPr>
      </w:pP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65 percent of people read Staff Bulletin </w:t>
      </w:r>
      <w:proofErr w:type="gramStart"/>
      <w:r w:rsidRPr="003B3D8E">
        <w:rPr>
          <w:sz w:val="20"/>
          <w:szCs w:val="20"/>
        </w:rPr>
        <w:t>weekly,</w:t>
      </w:r>
      <w:proofErr w:type="gramEnd"/>
      <w:r w:rsidRPr="003B3D8E">
        <w:rPr>
          <w:sz w:val="20"/>
          <w:szCs w:val="20"/>
        </w:rPr>
        <w:t xml:space="preserve"> only three percent said they don’t read it at all.</w:t>
      </w: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88 percent find it useful.</w:t>
      </w: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Staff either wanted to receive it on a Monday, or a Friday, or didn’t mind.</w:t>
      </w:r>
    </w:p>
    <w:p w:rsidR="003B3D8E" w:rsidRPr="003B3D8E" w:rsidRDefault="003B3D8E" w:rsidP="003B3D8E">
      <w:pPr>
        <w:pStyle w:val="ListParagraph"/>
        <w:rPr>
          <w:sz w:val="20"/>
          <w:szCs w:val="20"/>
        </w:rPr>
      </w:pPr>
    </w:p>
    <w:p w:rsidR="003B3D8E" w:rsidRPr="003B3D8E" w:rsidRDefault="003B3D8E" w:rsidP="003B3D8E">
      <w:pPr>
        <w:pStyle w:val="ListParagraph"/>
        <w:rPr>
          <w:sz w:val="20"/>
          <w:szCs w:val="20"/>
        </w:rPr>
      </w:pP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47 percent of staff said they don’t receive a briefing from their manager.</w:t>
      </w:r>
    </w:p>
    <w:p w:rsid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 xml:space="preserve">50 percent of staff surveyed </w:t>
      </w:r>
      <w:proofErr w:type="gramStart"/>
      <w:r w:rsidRPr="003B3D8E">
        <w:rPr>
          <w:sz w:val="20"/>
          <w:szCs w:val="20"/>
        </w:rPr>
        <w:t>watch</w:t>
      </w:r>
      <w:proofErr w:type="gramEnd"/>
      <w:r w:rsidRPr="003B3D8E">
        <w:rPr>
          <w:sz w:val="20"/>
          <w:szCs w:val="20"/>
        </w:rPr>
        <w:t xml:space="preserve"> the Staff Brief video.</w:t>
      </w:r>
      <w:r w:rsidR="00EE156B">
        <w:rPr>
          <w:sz w:val="20"/>
          <w:szCs w:val="20"/>
        </w:rPr>
        <w:t xml:space="preserve"> Of those who didn’t, they said: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can’t view the video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Can’t hear the video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Can’t access YouTube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Would rather read it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enough time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They’re briefed by their manager or attend the face-to-face briefings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Couldn’t listen in a large/shared office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Don’t know how to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aware of it</w:t>
      </w:r>
    </w:p>
    <w:p w:rsid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interested</w:t>
      </w:r>
    </w:p>
    <w:p w:rsidR="00EE156B" w:rsidRPr="00EE156B" w:rsidRDefault="00EE156B" w:rsidP="00EE15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forget</w:t>
      </w:r>
    </w:p>
    <w:p w:rsidR="003B3D8E" w:rsidRP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D8E">
        <w:rPr>
          <w:sz w:val="20"/>
          <w:szCs w:val="20"/>
        </w:rPr>
        <w:t>The majority of these people said they watch it ask their desk, 21 people with their team, eight people at home and only one person watches it on their phone.</w:t>
      </w:r>
    </w:p>
    <w:p w:rsidR="003B3D8E" w:rsidRPr="003B3D8E" w:rsidRDefault="003B3D8E" w:rsidP="003B3D8E">
      <w:pPr>
        <w:rPr>
          <w:sz w:val="20"/>
          <w:szCs w:val="20"/>
        </w:rPr>
      </w:pPr>
    </w:p>
    <w:p w:rsidR="003B3D8E" w:rsidRPr="003B3D8E" w:rsidRDefault="003B3D8E" w:rsidP="003B3D8E">
      <w:pPr>
        <w:rPr>
          <w:sz w:val="20"/>
          <w:szCs w:val="20"/>
        </w:rPr>
      </w:pPr>
    </w:p>
    <w:p w:rsid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91 percent of people were aware of the Staff Surgeries.</w:t>
      </w:r>
    </w:p>
    <w:p w:rsidR="003B3D8E" w:rsidRDefault="003B3D8E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11 people had been to one.</w:t>
      </w:r>
      <w:r w:rsidR="006A1329">
        <w:rPr>
          <w:sz w:val="20"/>
          <w:szCs w:val="20"/>
        </w:rPr>
        <w:t xml:space="preserve"> Of those that hadn’t, their reasons why they wouldn’t attend were: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 constraints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They didn’t think it would achieve anything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the wrong site on the wrong days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Would rather book an appointment than wait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Couldn’t get cover if they left the ward/department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Dates/times aren’t practical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Too busy</w:t>
      </w:r>
    </w:p>
    <w:p w:rsidR="006A1329" w:rsidRDefault="006A1329" w:rsidP="006A1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off-site</w:t>
      </w:r>
    </w:p>
    <w:p w:rsidR="006A1329" w:rsidRDefault="00C91ABE" w:rsidP="00C91A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1ABE">
        <w:rPr>
          <w:sz w:val="20"/>
          <w:szCs w:val="20"/>
        </w:rPr>
        <w:t>Would prefer to meet senior managers’ specific to our Directorate who do not visit the</w:t>
      </w:r>
      <w:r>
        <w:rPr>
          <w:sz w:val="20"/>
          <w:szCs w:val="20"/>
        </w:rPr>
        <w:t xml:space="preserve"> </w:t>
      </w:r>
      <w:r w:rsidRPr="00C91ABE">
        <w:rPr>
          <w:sz w:val="20"/>
          <w:szCs w:val="20"/>
        </w:rPr>
        <w:t>depa</w:t>
      </w:r>
      <w:r>
        <w:rPr>
          <w:sz w:val="20"/>
          <w:szCs w:val="20"/>
        </w:rPr>
        <w:t>rtment’</w:t>
      </w:r>
      <w:r w:rsidRPr="00C91ABE">
        <w:rPr>
          <w:sz w:val="20"/>
          <w:szCs w:val="20"/>
        </w:rPr>
        <w:t>s</w:t>
      </w:r>
      <w:r w:rsidRPr="00C91ABE">
        <w:rPr>
          <w:sz w:val="20"/>
          <w:szCs w:val="20"/>
        </w:rPr>
        <w:t xml:space="preserve"> site. Would not expect Chief Exec' to know specific answers to our dept.</w:t>
      </w:r>
    </w:p>
    <w:p w:rsidR="00D62D97" w:rsidRPr="00D62D97" w:rsidRDefault="00C91ABE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Colleagues had been and were told they’d get further </w:t>
      </w:r>
      <w:r w:rsidR="00D62D97">
        <w:rPr>
          <w:sz w:val="20"/>
          <w:szCs w:val="20"/>
        </w:rPr>
        <w:t>communications and didn’t</w:t>
      </w:r>
    </w:p>
    <w:p w:rsidR="00EE156B" w:rsidRDefault="00EE156B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61 percent of people would consider using a virtual Staff Surgery if one was available.</w:t>
      </w:r>
    </w:p>
    <w:p w:rsidR="00D62D97" w:rsidRDefault="00D62D97" w:rsidP="00D62D97">
      <w:pPr>
        <w:rPr>
          <w:sz w:val="20"/>
          <w:szCs w:val="20"/>
        </w:rPr>
      </w:pPr>
    </w:p>
    <w:p w:rsidR="00D62D97" w:rsidRPr="00D62D97" w:rsidRDefault="00D62D97" w:rsidP="00D62D97">
      <w:pPr>
        <w:rPr>
          <w:sz w:val="20"/>
          <w:szCs w:val="20"/>
        </w:rPr>
      </w:pPr>
    </w:p>
    <w:p w:rsidR="00EE156B" w:rsidRDefault="00D62D97" w:rsidP="003B3D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wasn’t one method of communications that people preferred over other, they were all voted on evenly.</w:t>
      </w:r>
    </w:p>
    <w:p w:rsidR="00D62D97" w:rsidRDefault="00D62D97" w:rsidP="00D62D97">
      <w:pPr>
        <w:rPr>
          <w:sz w:val="20"/>
          <w:szCs w:val="20"/>
        </w:rPr>
      </w:pPr>
    </w:p>
    <w:p w:rsidR="00D62D97" w:rsidRDefault="00D62D97" w:rsidP="00D62D97">
      <w:pPr>
        <w:rPr>
          <w:sz w:val="20"/>
          <w:szCs w:val="20"/>
        </w:rPr>
      </w:pPr>
    </w:p>
    <w:p w:rsidR="00D62D97" w:rsidRDefault="00D62D97" w:rsidP="00D62D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30 percent of the respondents followed our social media. 25 percent didn’t use it.</w:t>
      </w:r>
    </w:p>
    <w:p w:rsidR="00D62D97" w:rsidRDefault="00D62D97" w:rsidP="00D62D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majority of people liked the content we post and further suggestions were: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More Scarborough and Bridlington news</w:t>
      </w:r>
    </w:p>
    <w:p w:rsidR="00D62D97" w:rsidRP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D62D97">
        <w:rPr>
          <w:sz w:val="20"/>
          <w:szCs w:val="20"/>
          <w:highlight w:val="yellow"/>
        </w:rPr>
        <w:t>Vacancies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“A day in the life of…”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Ward closures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it’s like to be a patient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to be more educational about the problems we’re facing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More about </w:t>
      </w:r>
      <w:r w:rsidRPr="00D62D97">
        <w:rPr>
          <w:sz w:val="20"/>
          <w:szCs w:val="20"/>
          <w:highlight w:val="yellow"/>
        </w:rPr>
        <w:t>patient’s experiences</w:t>
      </w:r>
    </w:p>
    <w:p w:rsidR="00D62D97" w:rsidRDefault="00D62D97" w:rsidP="00D62D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reasons people didn’t follow the Trust’s social media were:</w:t>
      </w:r>
    </w:p>
    <w:p w:rsidR="00D62D97" w:rsidRDefault="00D62D97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Like to keep work and home separate</w:t>
      </w:r>
    </w:p>
    <w:p w:rsidR="00D62D97" w:rsidRDefault="00D3183F" w:rsidP="00D62D9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didn’t know about them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allowed to access at work</w:t>
      </w:r>
    </w:p>
    <w:p w:rsidR="00D3183F" w:rsidRDefault="00D3183F" w:rsidP="00D3183F">
      <w:pPr>
        <w:pStyle w:val="ListParagraph"/>
        <w:rPr>
          <w:sz w:val="20"/>
          <w:szCs w:val="20"/>
        </w:rPr>
      </w:pPr>
    </w:p>
    <w:p w:rsidR="00D3183F" w:rsidRDefault="00D3183F" w:rsidP="00D3183F">
      <w:pPr>
        <w:pStyle w:val="ListParagraph"/>
        <w:rPr>
          <w:sz w:val="20"/>
          <w:szCs w:val="20"/>
        </w:rPr>
      </w:pPr>
    </w:p>
    <w:p w:rsidR="00D3183F" w:rsidRDefault="00D3183F" w:rsidP="00D318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feedback/comments/suggestions: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intranet is not user friendly and things are hard/impossible to find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Having Staff Matters more like a newspaper/magazine in the idea that you could have regular pages for specific items i.e. important news on p.2.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Don’t think managers pass messages down to ‘shop floor’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Sub-titles for Staff Brief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Managers to act upon concerns raised by staff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 clinical staff to experience the realities of what it’s like on a ward</w:t>
      </w:r>
    </w:p>
    <w:p w:rsidR="00D3183F" w:rsidRDefault="00D3183F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Feel as if staff can’t comment on Facebook as they aren’t supposed to identify their role or where they work</w:t>
      </w:r>
    </w:p>
    <w:p w:rsidR="00D3183F" w:rsidRDefault="00CC344E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Too many forms of communication, all beginning with ‘Staff’</w:t>
      </w:r>
    </w:p>
    <w:p w:rsidR="00CC344E" w:rsidRDefault="00CC344E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Search function on Staff Room doesn’t work</w:t>
      </w:r>
    </w:p>
    <w:p w:rsidR="00CC344E" w:rsidRDefault="00CC344E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Too many flyers/noticeboards</w:t>
      </w:r>
    </w:p>
    <w:p w:rsidR="00CC344E" w:rsidRDefault="00CC344E" w:rsidP="00D318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Could have a Q&amp;A section on Staff Room</w:t>
      </w:r>
    </w:p>
    <w:p w:rsidR="00CC344E" w:rsidRDefault="00CC344E" w:rsidP="00CC344E">
      <w:pPr>
        <w:rPr>
          <w:sz w:val="20"/>
          <w:szCs w:val="20"/>
        </w:rPr>
      </w:pPr>
    </w:p>
    <w:p w:rsidR="00CC344E" w:rsidRPr="00CC344E" w:rsidRDefault="00CC344E" w:rsidP="00CC344E">
      <w:pPr>
        <w:rPr>
          <w:sz w:val="20"/>
          <w:szCs w:val="20"/>
        </w:rPr>
      </w:pPr>
    </w:p>
    <w:p w:rsidR="00CC344E" w:rsidRDefault="00CC344E" w:rsidP="00CC34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 answered from all different job roles.</w:t>
      </w:r>
    </w:p>
    <w:p w:rsidR="00CC344E" w:rsidRPr="00D3183F" w:rsidRDefault="00CC344E" w:rsidP="00CC34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 all different directorates.</w:t>
      </w:r>
      <w:bookmarkStart w:id="0" w:name="_GoBack"/>
      <w:bookmarkEnd w:id="0"/>
    </w:p>
    <w:sectPr w:rsidR="00CC344E" w:rsidRPr="00D31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6D6"/>
    <w:multiLevelType w:val="hybridMultilevel"/>
    <w:tmpl w:val="B5A050FE"/>
    <w:lvl w:ilvl="0" w:tplc="D58051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602C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804"/>
    <w:multiLevelType w:val="hybridMultilevel"/>
    <w:tmpl w:val="760E8178"/>
    <w:lvl w:ilvl="0" w:tplc="D58051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9E7"/>
    <w:multiLevelType w:val="hybridMultilevel"/>
    <w:tmpl w:val="CD409BAA"/>
    <w:lvl w:ilvl="0" w:tplc="D58051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2D77"/>
    <w:multiLevelType w:val="hybridMultilevel"/>
    <w:tmpl w:val="C5422B98"/>
    <w:lvl w:ilvl="0" w:tplc="D58051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AB"/>
    <w:rsid w:val="001A3BFA"/>
    <w:rsid w:val="003966AB"/>
    <w:rsid w:val="003B3D8E"/>
    <w:rsid w:val="006A1329"/>
    <w:rsid w:val="00C91ABE"/>
    <w:rsid w:val="00CC344E"/>
    <w:rsid w:val="00D3183F"/>
    <w:rsid w:val="00D62D97"/>
    <w:rsid w:val="00DE2B09"/>
    <w:rsid w:val="00E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317F35E7</Template>
  <TotalTime>72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Nicola</dc:creator>
  <cp:lastModifiedBy>Taylor, Nicola</cp:lastModifiedBy>
  <cp:revision>2</cp:revision>
  <dcterms:created xsi:type="dcterms:W3CDTF">2016-02-10T15:43:00Z</dcterms:created>
  <dcterms:modified xsi:type="dcterms:W3CDTF">2016-02-10T16:55:00Z</dcterms:modified>
</cp:coreProperties>
</file>